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D0" w:rsidRDefault="00E84DD0" w:rsidP="00E84DD0">
      <w:pPr>
        <w:keepNext/>
        <w:spacing w:before="240" w:after="60"/>
        <w:jc w:val="center"/>
        <w:outlineLvl w:val="0"/>
        <w:rPr>
          <w:b/>
          <w:kern w:val="32"/>
          <w:sz w:val="36"/>
          <w:szCs w:val="36"/>
        </w:rPr>
      </w:pPr>
      <w:r>
        <w:rPr>
          <w:b/>
          <w:kern w:val="32"/>
          <w:sz w:val="36"/>
          <w:szCs w:val="36"/>
        </w:rPr>
        <w:t>МОСКОВСКАЯ ОБЛАСТНАЯ ДУМА</w:t>
      </w:r>
    </w:p>
    <w:p w:rsidR="00E84DD0" w:rsidRDefault="00E84DD0" w:rsidP="00E84DD0">
      <w:pPr>
        <w:keepNext/>
        <w:spacing w:before="240" w:after="60"/>
        <w:jc w:val="center"/>
        <w:outlineLvl w:val="1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ПОСТАНОВЛЕНИЕ</w:t>
      </w:r>
    </w:p>
    <w:p w:rsidR="00E84DD0" w:rsidRDefault="00E84DD0" w:rsidP="00E84DD0">
      <w:pPr>
        <w:jc w:val="center"/>
        <w:rPr>
          <w:b/>
          <w:bCs/>
          <w:sz w:val="28"/>
          <w:szCs w:val="28"/>
        </w:rPr>
      </w:pPr>
    </w:p>
    <w:p w:rsidR="000035F8" w:rsidRPr="005D56AF" w:rsidRDefault="00E84DD0" w:rsidP="00E84DD0">
      <w:pPr>
        <w:tabs>
          <w:tab w:val="left" w:pos="828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20.02.2014 № 9/79-П</w:t>
      </w:r>
    </w:p>
    <w:p w:rsidR="00E84DD0" w:rsidRDefault="00E84DD0" w:rsidP="005D56AF">
      <w:pPr>
        <w:tabs>
          <w:tab w:val="left" w:pos="7938"/>
        </w:tabs>
        <w:ind w:left="1418" w:right="1417"/>
        <w:jc w:val="both"/>
        <w:rPr>
          <w:b/>
          <w:sz w:val="28"/>
          <w:szCs w:val="28"/>
        </w:rPr>
      </w:pPr>
    </w:p>
    <w:p w:rsidR="00E84DD0" w:rsidRDefault="00E84DD0" w:rsidP="005D56AF">
      <w:pPr>
        <w:tabs>
          <w:tab w:val="left" w:pos="7938"/>
        </w:tabs>
        <w:ind w:left="1418" w:right="1417"/>
        <w:jc w:val="both"/>
        <w:rPr>
          <w:b/>
          <w:sz w:val="28"/>
          <w:szCs w:val="28"/>
        </w:rPr>
      </w:pPr>
    </w:p>
    <w:p w:rsidR="002237F1" w:rsidRPr="00EA65DE" w:rsidRDefault="00A046B3" w:rsidP="005D56AF">
      <w:pPr>
        <w:tabs>
          <w:tab w:val="left" w:pos="7938"/>
        </w:tabs>
        <w:ind w:left="1418" w:right="14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Законе Московской области </w:t>
      </w:r>
      <w:r w:rsidR="008F4693" w:rsidRPr="008F4693">
        <w:rPr>
          <w:b/>
          <w:sz w:val="28"/>
          <w:szCs w:val="28"/>
        </w:rPr>
        <w:t>«Об обеспечении тишины и покоя граждан на территории Московской области»</w:t>
      </w:r>
    </w:p>
    <w:p w:rsidR="00B242BF" w:rsidRDefault="00B242BF" w:rsidP="00F72437">
      <w:pPr>
        <w:ind w:firstLine="709"/>
        <w:jc w:val="both"/>
        <w:rPr>
          <w:sz w:val="28"/>
          <w:szCs w:val="28"/>
        </w:rPr>
      </w:pPr>
    </w:p>
    <w:p w:rsidR="00140FA3" w:rsidRDefault="00140FA3" w:rsidP="00F72437">
      <w:pPr>
        <w:ind w:firstLine="709"/>
        <w:jc w:val="both"/>
        <w:rPr>
          <w:sz w:val="28"/>
          <w:szCs w:val="28"/>
        </w:rPr>
      </w:pPr>
    </w:p>
    <w:p w:rsidR="00A046B3" w:rsidRPr="00ED46BA" w:rsidRDefault="00A046B3" w:rsidP="00A046B3">
      <w:pPr>
        <w:tabs>
          <w:tab w:val="left" w:pos="0"/>
          <w:tab w:val="left" w:pos="1080"/>
          <w:tab w:val="left" w:pos="9355"/>
        </w:tabs>
        <w:ind w:firstLine="902"/>
        <w:jc w:val="both"/>
        <w:rPr>
          <w:sz w:val="28"/>
          <w:szCs w:val="28"/>
        </w:rPr>
      </w:pPr>
      <w:r w:rsidRPr="00ED46BA">
        <w:rPr>
          <w:sz w:val="28"/>
          <w:szCs w:val="28"/>
        </w:rPr>
        <w:t>Московская областная Дума постановила:</w:t>
      </w:r>
    </w:p>
    <w:p w:rsidR="00A046B3" w:rsidRPr="00ED46BA" w:rsidRDefault="00A046B3" w:rsidP="00A046B3">
      <w:pPr>
        <w:tabs>
          <w:tab w:val="left" w:pos="0"/>
          <w:tab w:val="left" w:pos="9355"/>
        </w:tabs>
        <w:ind w:right="-1" w:firstLine="851"/>
        <w:jc w:val="both"/>
        <w:rPr>
          <w:sz w:val="28"/>
          <w:szCs w:val="28"/>
        </w:rPr>
      </w:pPr>
    </w:p>
    <w:p w:rsidR="00A046B3" w:rsidRPr="00C2513C" w:rsidRDefault="00A046B3" w:rsidP="00A046B3">
      <w:pPr>
        <w:tabs>
          <w:tab w:val="left" w:pos="0"/>
          <w:tab w:val="left" w:pos="9840"/>
        </w:tabs>
        <w:ind w:rightChars="55" w:right="132" w:firstLine="902"/>
        <w:jc w:val="both"/>
        <w:rPr>
          <w:sz w:val="28"/>
          <w:szCs w:val="28"/>
        </w:rPr>
      </w:pPr>
      <w:r w:rsidRPr="00C2513C">
        <w:rPr>
          <w:sz w:val="28"/>
          <w:szCs w:val="28"/>
        </w:rPr>
        <w:t xml:space="preserve">1. Принять Закон Московской области </w:t>
      </w:r>
      <w:r w:rsidR="008F4693" w:rsidRPr="008F4693">
        <w:rPr>
          <w:sz w:val="28"/>
          <w:szCs w:val="28"/>
        </w:rPr>
        <w:t>«Об обеспечении тишины и покоя граждан на территории Московской области»</w:t>
      </w:r>
      <w:r w:rsidRPr="00C2513C">
        <w:rPr>
          <w:sz w:val="28"/>
          <w:szCs w:val="28"/>
        </w:rPr>
        <w:t>. (Прилагается.)</w:t>
      </w:r>
    </w:p>
    <w:p w:rsidR="00A046B3" w:rsidRPr="00C2513C" w:rsidRDefault="00A046B3" w:rsidP="00A046B3">
      <w:pPr>
        <w:tabs>
          <w:tab w:val="left" w:pos="0"/>
          <w:tab w:val="left" w:pos="9840"/>
        </w:tabs>
        <w:ind w:rightChars="55" w:right="132" w:firstLine="902"/>
        <w:jc w:val="both"/>
        <w:rPr>
          <w:sz w:val="28"/>
          <w:szCs w:val="28"/>
        </w:rPr>
      </w:pPr>
      <w:r w:rsidRPr="00C2513C">
        <w:rPr>
          <w:sz w:val="28"/>
          <w:szCs w:val="28"/>
        </w:rPr>
        <w:t xml:space="preserve">2. Направить Закон Московской области </w:t>
      </w:r>
      <w:r w:rsidR="008F4693" w:rsidRPr="008F4693">
        <w:rPr>
          <w:sz w:val="28"/>
          <w:szCs w:val="28"/>
        </w:rPr>
        <w:t>«Об обеспечении тишины и покоя граждан на территории Московской области»</w:t>
      </w:r>
      <w:r w:rsidRPr="00C2513C">
        <w:rPr>
          <w:sz w:val="28"/>
          <w:szCs w:val="28"/>
        </w:rPr>
        <w:t xml:space="preserve"> Губернатору Московской области для подписания.</w:t>
      </w:r>
    </w:p>
    <w:p w:rsidR="00A046B3" w:rsidRPr="00613687" w:rsidRDefault="00A046B3" w:rsidP="00A046B3">
      <w:pPr>
        <w:tabs>
          <w:tab w:val="left" w:pos="0"/>
          <w:tab w:val="left" w:pos="9840"/>
        </w:tabs>
        <w:ind w:rightChars="55" w:right="132" w:firstLine="902"/>
        <w:jc w:val="both"/>
        <w:rPr>
          <w:sz w:val="28"/>
          <w:szCs w:val="28"/>
        </w:rPr>
      </w:pPr>
    </w:p>
    <w:p w:rsidR="00A046B3" w:rsidRDefault="00A046B3" w:rsidP="00A046B3">
      <w:pPr>
        <w:tabs>
          <w:tab w:val="left" w:pos="0"/>
          <w:tab w:val="left" w:pos="9840"/>
        </w:tabs>
        <w:ind w:rightChars="55" w:right="132" w:firstLine="902"/>
        <w:jc w:val="both"/>
        <w:rPr>
          <w:sz w:val="28"/>
          <w:szCs w:val="28"/>
        </w:rPr>
      </w:pPr>
    </w:p>
    <w:p w:rsidR="00A046B3" w:rsidRDefault="00A046B3" w:rsidP="00A046B3">
      <w:pPr>
        <w:tabs>
          <w:tab w:val="left" w:pos="0"/>
          <w:tab w:val="left" w:pos="9840"/>
        </w:tabs>
        <w:ind w:rightChars="55" w:right="132" w:firstLine="902"/>
        <w:jc w:val="both"/>
        <w:rPr>
          <w:sz w:val="28"/>
          <w:szCs w:val="28"/>
        </w:rPr>
      </w:pPr>
    </w:p>
    <w:p w:rsidR="00A046B3" w:rsidRPr="00ED46BA" w:rsidRDefault="00A046B3" w:rsidP="00A046B3">
      <w:pPr>
        <w:tabs>
          <w:tab w:val="left" w:pos="0"/>
          <w:tab w:val="left" w:pos="9840"/>
        </w:tabs>
        <w:ind w:rightChars="55" w:right="132" w:firstLine="902"/>
        <w:jc w:val="both"/>
        <w:rPr>
          <w:sz w:val="28"/>
          <w:szCs w:val="28"/>
        </w:rPr>
      </w:pPr>
    </w:p>
    <w:p w:rsidR="00A046B3" w:rsidRPr="00ED46BA" w:rsidRDefault="00A046B3" w:rsidP="00A046B3">
      <w:pPr>
        <w:tabs>
          <w:tab w:val="left" w:pos="0"/>
          <w:tab w:val="left" w:pos="1080"/>
          <w:tab w:val="left" w:pos="9840"/>
        </w:tabs>
        <w:ind w:rightChars="55" w:right="132"/>
        <w:jc w:val="both"/>
        <w:rPr>
          <w:b/>
          <w:sz w:val="28"/>
          <w:szCs w:val="28"/>
        </w:rPr>
      </w:pPr>
      <w:r w:rsidRPr="00ED46BA">
        <w:rPr>
          <w:b/>
          <w:sz w:val="28"/>
          <w:szCs w:val="28"/>
        </w:rPr>
        <w:t>Председатель</w:t>
      </w:r>
    </w:p>
    <w:p w:rsidR="00E84DD0" w:rsidRDefault="00A046B3" w:rsidP="00A046B3">
      <w:pPr>
        <w:tabs>
          <w:tab w:val="left" w:pos="0"/>
          <w:tab w:val="left" w:pos="9840"/>
        </w:tabs>
        <w:ind w:rightChars="55" w:right="132"/>
        <w:jc w:val="both"/>
        <w:rPr>
          <w:b/>
          <w:sz w:val="28"/>
          <w:szCs w:val="28"/>
        </w:rPr>
      </w:pPr>
      <w:r w:rsidRPr="00ED46BA">
        <w:rPr>
          <w:b/>
          <w:sz w:val="28"/>
          <w:szCs w:val="28"/>
        </w:rPr>
        <w:t xml:space="preserve">Московской областной Думы            </w:t>
      </w:r>
      <w:r>
        <w:rPr>
          <w:b/>
          <w:sz w:val="28"/>
          <w:szCs w:val="28"/>
        </w:rPr>
        <w:t xml:space="preserve">                                </w:t>
      </w:r>
      <w:r w:rsidRPr="00ED46BA">
        <w:rPr>
          <w:b/>
          <w:sz w:val="28"/>
          <w:szCs w:val="28"/>
        </w:rPr>
        <w:t xml:space="preserve">  И.Ю. Брынцалов</w:t>
      </w:r>
    </w:p>
    <w:p w:rsidR="00E84DD0" w:rsidRDefault="00E84DD0" w:rsidP="00E41FF1">
      <w:pPr>
        <w:tabs>
          <w:tab w:val="right" w:pos="9214"/>
        </w:tabs>
        <w:ind w:right="-1"/>
        <w:jc w:val="center"/>
      </w:pPr>
      <w:r>
        <w:rPr>
          <w:b/>
          <w:sz w:val="28"/>
          <w:szCs w:val="28"/>
        </w:rPr>
        <w:br w:type="page"/>
      </w:r>
      <w:r>
        <w:rPr>
          <w:b/>
          <w:sz w:val="36"/>
          <w:szCs w:val="36"/>
        </w:rPr>
        <w:lastRenderedPageBreak/>
        <w:t>ЗАКОН МОСКОВСКОЙ ОБЛАСТИ</w:t>
      </w:r>
    </w:p>
    <w:p w:rsidR="00A046B3" w:rsidRDefault="00A046B3" w:rsidP="00A046B3">
      <w:pPr>
        <w:tabs>
          <w:tab w:val="left" w:pos="0"/>
          <w:tab w:val="left" w:pos="9840"/>
        </w:tabs>
        <w:ind w:rightChars="55" w:right="132"/>
        <w:jc w:val="both"/>
        <w:rPr>
          <w:b/>
          <w:sz w:val="28"/>
          <w:szCs w:val="28"/>
        </w:rPr>
      </w:pPr>
    </w:p>
    <w:p w:rsidR="00E41FF1" w:rsidRDefault="00E41FF1" w:rsidP="00E84DD0">
      <w:pPr>
        <w:ind w:left="1418" w:right="1418"/>
        <w:jc w:val="both"/>
        <w:rPr>
          <w:b/>
          <w:sz w:val="28"/>
          <w:szCs w:val="28"/>
        </w:rPr>
      </w:pPr>
    </w:p>
    <w:p w:rsidR="00E84DD0" w:rsidRPr="00E84DD0" w:rsidRDefault="00E84DD0" w:rsidP="00E84DD0">
      <w:pPr>
        <w:ind w:left="1418" w:right="1418"/>
        <w:jc w:val="both"/>
        <w:rPr>
          <w:b/>
          <w:sz w:val="28"/>
          <w:szCs w:val="28"/>
        </w:rPr>
      </w:pPr>
      <w:r w:rsidRPr="00E84DD0">
        <w:rPr>
          <w:b/>
          <w:sz w:val="28"/>
          <w:szCs w:val="28"/>
        </w:rPr>
        <w:t>Об обеспечении тишины и покоя граждан на территории Московской области</w:t>
      </w:r>
    </w:p>
    <w:p w:rsidR="00E84DD0" w:rsidRPr="00E84DD0" w:rsidRDefault="00E84DD0" w:rsidP="00E84DD0">
      <w:pPr>
        <w:jc w:val="both"/>
        <w:rPr>
          <w:sz w:val="28"/>
          <w:szCs w:val="28"/>
        </w:rPr>
      </w:pPr>
    </w:p>
    <w:p w:rsidR="00E84DD0" w:rsidRPr="00E84DD0" w:rsidRDefault="00E84DD0" w:rsidP="00E84DD0">
      <w:pPr>
        <w:jc w:val="both"/>
        <w:rPr>
          <w:sz w:val="28"/>
          <w:szCs w:val="28"/>
        </w:rPr>
      </w:pPr>
    </w:p>
    <w:p w:rsidR="00E84DD0" w:rsidRPr="00E84DD0" w:rsidRDefault="00E84DD0" w:rsidP="00E41FF1">
      <w:pPr>
        <w:ind w:firstLine="709"/>
        <w:jc w:val="both"/>
        <w:rPr>
          <w:b/>
          <w:sz w:val="28"/>
          <w:szCs w:val="28"/>
        </w:rPr>
      </w:pPr>
      <w:r w:rsidRPr="00E84DD0">
        <w:rPr>
          <w:b/>
          <w:sz w:val="28"/>
          <w:szCs w:val="28"/>
        </w:rPr>
        <w:t>Статья 1. Предмет регулирования настоящего Закона</w:t>
      </w:r>
    </w:p>
    <w:p w:rsidR="00E84DD0" w:rsidRPr="00E84DD0" w:rsidRDefault="00E84DD0" w:rsidP="00E41FF1">
      <w:pPr>
        <w:ind w:firstLine="709"/>
        <w:jc w:val="both"/>
        <w:rPr>
          <w:b/>
          <w:sz w:val="28"/>
          <w:szCs w:val="28"/>
        </w:rPr>
      </w:pP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Настоящий Закон регулирует отношения, связанные с обеспечением тишины и покоя граждан на территории Московской области.</w:t>
      </w: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</w:p>
    <w:p w:rsidR="00E84DD0" w:rsidRPr="00E84DD0" w:rsidRDefault="00E84DD0" w:rsidP="00E41FF1">
      <w:pPr>
        <w:ind w:firstLine="709"/>
        <w:jc w:val="both"/>
        <w:rPr>
          <w:b/>
          <w:sz w:val="28"/>
          <w:szCs w:val="28"/>
        </w:rPr>
      </w:pPr>
      <w:r w:rsidRPr="00E84DD0">
        <w:rPr>
          <w:b/>
          <w:sz w:val="28"/>
          <w:szCs w:val="28"/>
        </w:rPr>
        <w:t>Статья 2. Периоды времени, в которые не допускается нарушение тишины и покоя граждан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Не допускается нарушение тишины и покоя граждан:</w:t>
      </w:r>
    </w:p>
    <w:p w:rsidR="00E84DD0" w:rsidRPr="00E84DD0" w:rsidRDefault="00E84DD0" w:rsidP="00E41FF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с 21.00 до 8.00 часов в будние дни (с понедельника по пятницу включительно);</w:t>
      </w:r>
    </w:p>
    <w:p w:rsidR="00E84DD0" w:rsidRPr="00E84DD0" w:rsidRDefault="00E84DD0" w:rsidP="00E41FF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E84DD0" w:rsidRPr="00E84DD0" w:rsidRDefault="00E84DD0" w:rsidP="00E41FF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 xml:space="preserve">с 13.00 до 15.00 часов ежедневно в отношении защищаемых объектов, предусмотренных пунктом 1 статьи 3 настоящего Закона, в части действий, предусмотренных пунктами 1 и 4 части 1 статьи 4 настоящего Закона. 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84DD0" w:rsidRPr="00E84DD0" w:rsidRDefault="00E84DD0" w:rsidP="00E41FF1">
      <w:pPr>
        <w:keepNext/>
        <w:keepLines/>
        <w:ind w:firstLine="709"/>
        <w:jc w:val="both"/>
        <w:rPr>
          <w:b/>
          <w:sz w:val="28"/>
          <w:szCs w:val="28"/>
        </w:rPr>
      </w:pPr>
      <w:r w:rsidRPr="00E84DD0">
        <w:rPr>
          <w:b/>
          <w:sz w:val="28"/>
          <w:szCs w:val="28"/>
        </w:rPr>
        <w:t>Статья 3. Защищаемые объекты</w:t>
      </w:r>
    </w:p>
    <w:p w:rsidR="00E84DD0" w:rsidRPr="00E84DD0" w:rsidRDefault="00E84DD0" w:rsidP="00E41FF1">
      <w:pPr>
        <w:keepNext/>
        <w:keepLines/>
        <w:ind w:firstLine="709"/>
        <w:jc w:val="both"/>
        <w:rPr>
          <w:sz w:val="28"/>
          <w:szCs w:val="28"/>
        </w:rPr>
      </w:pP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Защищаемыми объектами на территории Московской области являются:</w:t>
      </w:r>
    </w:p>
    <w:p w:rsidR="00E84DD0" w:rsidRPr="00E84DD0" w:rsidRDefault="00E84DD0" w:rsidP="00E41FF1">
      <w:pPr>
        <w:numPr>
          <w:ilvl w:val="0"/>
          <w:numId w:val="1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E84DD0" w:rsidRPr="00E84DD0" w:rsidRDefault="00E84DD0" w:rsidP="00E41FF1">
      <w:pPr>
        <w:numPr>
          <w:ilvl w:val="0"/>
          <w:numId w:val="1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придомовые территории, в том числе внутридворовые проезды, детские, спортивные, игровые площадки на территории жилых микрорайонов и групп жилых домов;</w:t>
      </w:r>
    </w:p>
    <w:p w:rsidR="00E84DD0" w:rsidRPr="00E84DD0" w:rsidRDefault="00E84DD0" w:rsidP="00E41FF1">
      <w:pPr>
        <w:numPr>
          <w:ilvl w:val="0"/>
          <w:numId w:val="1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 xml:space="preserve">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 </w:t>
      </w:r>
    </w:p>
    <w:p w:rsidR="00E84DD0" w:rsidRPr="00E84DD0" w:rsidRDefault="00E84DD0" w:rsidP="00E41FF1">
      <w:pPr>
        <w:numPr>
          <w:ilvl w:val="0"/>
          <w:numId w:val="1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территории садоводческих, огороднических и дачных некоммерческих объединений граждан.</w:t>
      </w: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</w:p>
    <w:p w:rsidR="00E41FF1" w:rsidRDefault="00E41FF1" w:rsidP="00E41FF1">
      <w:pPr>
        <w:ind w:firstLine="709"/>
        <w:jc w:val="both"/>
        <w:rPr>
          <w:b/>
          <w:sz w:val="28"/>
          <w:szCs w:val="28"/>
        </w:rPr>
      </w:pPr>
    </w:p>
    <w:p w:rsidR="00E84DD0" w:rsidRPr="00E84DD0" w:rsidRDefault="00E84DD0" w:rsidP="00E41FF1">
      <w:pPr>
        <w:ind w:firstLine="709"/>
        <w:jc w:val="both"/>
        <w:rPr>
          <w:b/>
          <w:sz w:val="28"/>
          <w:szCs w:val="28"/>
        </w:rPr>
      </w:pPr>
      <w:r w:rsidRPr="00E84DD0">
        <w:rPr>
          <w:b/>
          <w:sz w:val="28"/>
          <w:szCs w:val="28"/>
        </w:rPr>
        <w:lastRenderedPageBreak/>
        <w:t>Статья 4. Действия, нарушающие тишину и покой граждан</w:t>
      </w: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1. К действиям, нарушающим тишину и покой граждан, относятся:</w:t>
      </w:r>
    </w:p>
    <w:p w:rsidR="00E84DD0" w:rsidRPr="00E84DD0" w:rsidRDefault="00E84DD0" w:rsidP="00E41FF1">
      <w:pPr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</w:p>
    <w:p w:rsidR="00E84DD0" w:rsidRPr="00E84DD0" w:rsidRDefault="00E84DD0" w:rsidP="00E41FF1">
      <w:pPr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крики, свист, пение, игра на музыкальных инструментах, повлекшие нарушение тишины и покоя граждан;</w:t>
      </w:r>
    </w:p>
    <w:p w:rsidR="00E84DD0" w:rsidRPr="00E84DD0" w:rsidRDefault="00E84DD0" w:rsidP="00E41FF1">
      <w:pPr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применение пиротехнических средств, повлекшее нарушение тишины и покоя граждан;</w:t>
      </w:r>
    </w:p>
    <w:p w:rsidR="00E84DD0" w:rsidRPr="00E84DD0" w:rsidRDefault="00E84DD0" w:rsidP="00E41FF1">
      <w:pPr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проведение ремонтных работ, переустройства и (или) перепланировки жилых помещений, повлекшее нарушение тишины и покоя граждан;</w:t>
      </w:r>
    </w:p>
    <w:p w:rsidR="00E84DD0" w:rsidRPr="00E84DD0" w:rsidRDefault="00E84DD0" w:rsidP="00E41FF1">
      <w:pPr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4 настоящей части, повлекшее нарушение тишины и покоя граждан;</w:t>
      </w:r>
    </w:p>
    <w:p w:rsidR="00E84DD0" w:rsidRPr="00E84DD0" w:rsidRDefault="00E84DD0" w:rsidP="00E41FF1">
      <w:pPr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иные действия, повлекшие нарушение тишины и покоя граждан.</w:t>
      </w: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2. Положения настоящего Закона не распространяются на:</w:t>
      </w:r>
    </w:p>
    <w:p w:rsidR="00E84DD0" w:rsidRPr="00E84DD0" w:rsidRDefault="00E84DD0" w:rsidP="00E41FF1">
      <w:pPr>
        <w:numPr>
          <w:ilvl w:val="0"/>
          <w:numId w:val="3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</w:p>
    <w:p w:rsidR="00E84DD0" w:rsidRPr="00E84DD0" w:rsidRDefault="00E84DD0" w:rsidP="00E41FF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</w:p>
    <w:p w:rsidR="00E84DD0" w:rsidRPr="00E84DD0" w:rsidRDefault="00E84DD0" w:rsidP="00E41FF1">
      <w:pPr>
        <w:numPr>
          <w:ilvl w:val="0"/>
          <w:numId w:val="3"/>
        </w:numPr>
        <w:tabs>
          <w:tab w:val="left" w:pos="1008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действия, за совершение которых Кодексом Российской Федерации об административных правонарушениях установлена административная ответственность.</w:t>
      </w: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</w:p>
    <w:p w:rsidR="00E84DD0" w:rsidRPr="00E84DD0" w:rsidRDefault="00E84DD0" w:rsidP="00E41F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84DD0">
        <w:rPr>
          <w:b/>
          <w:sz w:val="28"/>
          <w:szCs w:val="28"/>
        </w:rPr>
        <w:t>Статья 5. О внесении изменений в Закон Московской области «</w:t>
      </w:r>
      <w:r w:rsidRPr="00E84DD0">
        <w:rPr>
          <w:rFonts w:eastAsia="Calibri"/>
          <w:b/>
          <w:sz w:val="28"/>
          <w:szCs w:val="28"/>
        </w:rPr>
        <w:t>Об обеспечении тишины и покоя граждан в ночное время на территории Московской области»</w:t>
      </w:r>
    </w:p>
    <w:p w:rsidR="00E84DD0" w:rsidRPr="00E84DD0" w:rsidRDefault="00E84DD0" w:rsidP="00E41F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84DD0" w:rsidRPr="00E84DD0" w:rsidRDefault="00E84DD0" w:rsidP="00E41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4DD0">
        <w:rPr>
          <w:rFonts w:eastAsia="Calibri"/>
          <w:sz w:val="28"/>
          <w:szCs w:val="28"/>
        </w:rPr>
        <w:t xml:space="preserve">Внести в Закон Московской области № 1/2008-ОЗ </w:t>
      </w:r>
      <w:r w:rsidRPr="00E84DD0">
        <w:rPr>
          <w:sz w:val="28"/>
          <w:szCs w:val="28"/>
        </w:rPr>
        <w:t>«</w:t>
      </w:r>
      <w:r w:rsidRPr="00E84DD0">
        <w:rPr>
          <w:rFonts w:eastAsia="Calibri"/>
          <w:sz w:val="28"/>
          <w:szCs w:val="28"/>
        </w:rPr>
        <w:t xml:space="preserve">Об обеспечении тишины и покоя граждан в ночное время на территории Московской области» (с изменениями, внесенными законами Московской области </w:t>
      </w:r>
      <w:r w:rsidRPr="00E84DD0">
        <w:rPr>
          <w:rFonts w:eastAsia="Calibri"/>
          <w:sz w:val="28"/>
          <w:szCs w:val="28"/>
        </w:rPr>
        <w:br/>
      </w:r>
      <w:hyperlink r:id="rId8" w:history="1">
        <w:r w:rsidRPr="00E84DD0">
          <w:rPr>
            <w:rFonts w:eastAsia="Calibri"/>
            <w:sz w:val="28"/>
            <w:szCs w:val="28"/>
          </w:rPr>
          <w:t>№ 98/2011-ОЗ</w:t>
        </w:r>
      </w:hyperlink>
      <w:r w:rsidRPr="00E84DD0">
        <w:rPr>
          <w:rFonts w:eastAsia="Calibri"/>
          <w:sz w:val="28"/>
          <w:szCs w:val="28"/>
        </w:rPr>
        <w:t>, №</w:t>
      </w:r>
      <w:hyperlink r:id="rId9" w:history="1">
        <w:r w:rsidRPr="00E84DD0">
          <w:rPr>
            <w:rFonts w:eastAsia="Calibri"/>
            <w:sz w:val="28"/>
            <w:szCs w:val="28"/>
          </w:rPr>
          <w:t xml:space="preserve"> 140/2011-ОЗ</w:t>
        </w:r>
      </w:hyperlink>
      <w:r w:rsidRPr="00E84DD0">
        <w:rPr>
          <w:rFonts w:eastAsia="Calibri"/>
          <w:sz w:val="28"/>
          <w:szCs w:val="28"/>
        </w:rPr>
        <w:t>) следующие изменения:</w:t>
      </w:r>
    </w:p>
    <w:p w:rsidR="00E84DD0" w:rsidRPr="00E84DD0" w:rsidRDefault="00E84DD0" w:rsidP="00E41FF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4DD0">
        <w:rPr>
          <w:rFonts w:eastAsia="Calibri"/>
          <w:sz w:val="28"/>
          <w:szCs w:val="28"/>
        </w:rPr>
        <w:t>наименование изложить в следующей редакции: «Об административной ответственности за правонарушения в сфере обеспечения тишины и покоя граждан на территории Московской области»;</w:t>
      </w:r>
    </w:p>
    <w:p w:rsidR="00E84DD0" w:rsidRPr="00E84DD0" w:rsidRDefault="00E84DD0" w:rsidP="00E41FF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4DD0">
        <w:rPr>
          <w:rFonts w:eastAsia="Calibri"/>
          <w:sz w:val="28"/>
          <w:szCs w:val="28"/>
        </w:rPr>
        <w:t>преамбулу изложить в следующей редакции:</w:t>
      </w:r>
    </w:p>
    <w:p w:rsidR="00E84DD0" w:rsidRPr="00E84DD0" w:rsidRDefault="00E84DD0" w:rsidP="00E41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4DD0">
        <w:rPr>
          <w:rFonts w:eastAsia="Calibri"/>
          <w:sz w:val="28"/>
          <w:szCs w:val="28"/>
        </w:rPr>
        <w:lastRenderedPageBreak/>
        <w:t>«Настоящий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области.»;</w:t>
      </w:r>
    </w:p>
    <w:p w:rsidR="00E84DD0" w:rsidRPr="00E84DD0" w:rsidRDefault="00E84DD0" w:rsidP="00E41FF1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4DD0">
        <w:rPr>
          <w:rFonts w:eastAsia="Calibri"/>
          <w:sz w:val="28"/>
          <w:szCs w:val="28"/>
        </w:rPr>
        <w:t>статьи 1–3 признать утратившими силу;</w:t>
      </w:r>
    </w:p>
    <w:p w:rsidR="00E84DD0" w:rsidRPr="00E84DD0" w:rsidRDefault="00E84DD0" w:rsidP="00E41FF1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4DD0">
        <w:rPr>
          <w:rFonts w:eastAsia="Calibri"/>
          <w:sz w:val="28"/>
          <w:szCs w:val="28"/>
        </w:rPr>
        <w:t>статью 4 изложить в следующей редакции:</w:t>
      </w:r>
    </w:p>
    <w:p w:rsidR="00E84DD0" w:rsidRPr="00E84DD0" w:rsidRDefault="00E84DD0" w:rsidP="00E41FF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4DD0">
        <w:rPr>
          <w:rFonts w:eastAsia="Calibri"/>
          <w:sz w:val="28"/>
          <w:szCs w:val="28"/>
        </w:rPr>
        <w:t>«Статья 4. Нарушение тишины и покоя граждан</w:t>
      </w:r>
    </w:p>
    <w:p w:rsidR="00E84DD0" w:rsidRPr="00E84DD0" w:rsidRDefault="00E84DD0" w:rsidP="00E41FF1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4DD0">
        <w:rPr>
          <w:rFonts w:eastAsia="Calibri"/>
          <w:sz w:val="28"/>
          <w:szCs w:val="28"/>
        </w:rPr>
        <w:t xml:space="preserve">Нарушение тишины и покоя граждан в периоды времени, предусмотренные Законом Московской области № </w:t>
      </w:r>
      <w:r w:rsidR="008A69ED">
        <w:rPr>
          <w:rFonts w:eastAsia="Calibri"/>
          <w:sz w:val="28"/>
          <w:szCs w:val="28"/>
        </w:rPr>
        <w:t>16</w:t>
      </w:r>
      <w:r w:rsidRPr="00E84DD0">
        <w:rPr>
          <w:rFonts w:eastAsia="Calibri"/>
          <w:sz w:val="28"/>
          <w:szCs w:val="28"/>
        </w:rPr>
        <w:t>/2014-ОЗ «Об обеспечении тишины и покоя граждан на территории Московской области», –</w:t>
      </w:r>
    </w:p>
    <w:p w:rsidR="00E84DD0" w:rsidRPr="00E84DD0" w:rsidRDefault="00E84DD0" w:rsidP="00E41FF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DD0">
        <w:rPr>
          <w:rFonts w:eastAsia="Calibri"/>
          <w:sz w:val="28"/>
          <w:szCs w:val="28"/>
        </w:rPr>
        <w:t xml:space="preserve">влечет предупреждение или наложение административного штрафа на граждан в размере от </w:t>
      </w:r>
      <w:r w:rsidRPr="00E84DD0">
        <w:rPr>
          <w:sz w:val="28"/>
          <w:szCs w:val="28"/>
        </w:rPr>
        <w:t xml:space="preserve">одной тысячи до трех тысяч рублей; на должностных лиц </w:t>
      </w:r>
      <w:r w:rsidRPr="00E84DD0">
        <w:rPr>
          <w:rFonts w:eastAsia="Calibri"/>
          <w:sz w:val="28"/>
          <w:szCs w:val="28"/>
        </w:rPr>
        <w:t>–</w:t>
      </w:r>
      <w:r w:rsidRPr="00E84DD0">
        <w:rPr>
          <w:sz w:val="28"/>
          <w:szCs w:val="28"/>
        </w:rPr>
        <w:t xml:space="preserve"> от пяти тысяч до десяти тысяч рублей; на юридических лиц </w:t>
      </w:r>
      <w:r w:rsidRPr="00E84DD0">
        <w:rPr>
          <w:rFonts w:eastAsia="Calibri"/>
          <w:sz w:val="28"/>
          <w:szCs w:val="28"/>
        </w:rPr>
        <w:t>–</w:t>
      </w:r>
      <w:r w:rsidRPr="00E84DD0">
        <w:rPr>
          <w:sz w:val="28"/>
          <w:szCs w:val="28"/>
        </w:rPr>
        <w:t xml:space="preserve"> от двадцати тысяч до пятидесяти тысяч рублей.</w:t>
      </w:r>
    </w:p>
    <w:p w:rsidR="00E84DD0" w:rsidRPr="00E84DD0" w:rsidRDefault="00E84DD0" w:rsidP="00E41FF1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 xml:space="preserve">Совершение административного правонарушения, предусмотренного частью 1 настоящей статьи, во второй раз в течение года </w:t>
      </w:r>
      <w:r w:rsidRPr="00E84DD0">
        <w:rPr>
          <w:rFonts w:eastAsia="Calibri"/>
          <w:sz w:val="28"/>
          <w:szCs w:val="28"/>
        </w:rPr>
        <w:t>–</w:t>
      </w:r>
    </w:p>
    <w:p w:rsidR="00E84DD0" w:rsidRPr="00E84DD0" w:rsidRDefault="00E84DD0" w:rsidP="00E41F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 xml:space="preserve">влечет наложение административного штрафа на граждан в размере четырех тысяч рублей; на должностных лиц </w:t>
      </w:r>
      <w:r w:rsidRPr="00E84DD0">
        <w:rPr>
          <w:rFonts w:eastAsia="Calibri"/>
          <w:sz w:val="28"/>
          <w:szCs w:val="28"/>
        </w:rPr>
        <w:t xml:space="preserve">– </w:t>
      </w:r>
      <w:r w:rsidRPr="00E84DD0">
        <w:rPr>
          <w:sz w:val="28"/>
          <w:szCs w:val="28"/>
        </w:rPr>
        <w:t xml:space="preserve">от пятнадцати тысяч до тридцати тысяч рублей; на юридических лиц </w:t>
      </w:r>
      <w:r w:rsidRPr="00E84DD0">
        <w:rPr>
          <w:rFonts w:eastAsia="Calibri"/>
          <w:sz w:val="28"/>
          <w:szCs w:val="28"/>
        </w:rPr>
        <w:t xml:space="preserve">– </w:t>
      </w:r>
      <w:r w:rsidRPr="00E84DD0">
        <w:rPr>
          <w:sz w:val="28"/>
          <w:szCs w:val="28"/>
        </w:rPr>
        <w:t>от шестидесяти тысяч до восьмидесяти тысяч рублей.</w:t>
      </w:r>
    </w:p>
    <w:p w:rsidR="00E84DD0" w:rsidRPr="00E84DD0" w:rsidRDefault="00E84DD0" w:rsidP="00E41FF1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 xml:space="preserve">Совершение административного правонарушения, предусмотренного частью 1 настоящей статьи, в третий и последующие разы в течение года </w:t>
      </w:r>
      <w:r w:rsidRPr="00E84DD0">
        <w:rPr>
          <w:rFonts w:eastAsia="Calibri"/>
          <w:sz w:val="28"/>
          <w:szCs w:val="28"/>
        </w:rPr>
        <w:t>–</w:t>
      </w:r>
    </w:p>
    <w:p w:rsidR="00E84DD0" w:rsidRPr="00E84DD0" w:rsidRDefault="00E84DD0" w:rsidP="00E41F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 xml:space="preserve">влечет наложение административного штрафа на граждан в размере пяти тысяч рублей; на должностных лиц </w:t>
      </w:r>
      <w:r w:rsidRPr="00E84DD0">
        <w:rPr>
          <w:rFonts w:eastAsia="Calibri"/>
          <w:sz w:val="28"/>
          <w:szCs w:val="28"/>
        </w:rPr>
        <w:t>– пятидесяти</w:t>
      </w:r>
      <w:r w:rsidRPr="00E84DD0">
        <w:rPr>
          <w:sz w:val="28"/>
          <w:szCs w:val="28"/>
        </w:rPr>
        <w:t xml:space="preserve"> тысяч рублей; на юридических лиц </w:t>
      </w:r>
      <w:r w:rsidRPr="00E84DD0">
        <w:rPr>
          <w:rFonts w:eastAsia="Calibri"/>
          <w:sz w:val="28"/>
          <w:szCs w:val="28"/>
        </w:rPr>
        <w:t>–</w:t>
      </w:r>
      <w:r w:rsidRPr="00E84DD0">
        <w:rPr>
          <w:sz w:val="28"/>
          <w:szCs w:val="28"/>
        </w:rPr>
        <w:t xml:space="preserve"> от ста тысяч до ста пятидесяти тысяч рублей.»;</w:t>
      </w:r>
    </w:p>
    <w:p w:rsidR="00E84DD0" w:rsidRPr="00E84DD0" w:rsidRDefault="00E84DD0" w:rsidP="00E41FF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в статье 5: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а) в наименовании слова «в ночное время» исключить;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б) части 1 и 2 изложить в следующей редакции: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«1. Протоколы об административных правонарушениях, предусмотренных настоящим Законом, составляют должностные лица центрального исполнительного органа 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– центральный исполнительный орган государственной власти Московской области):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1) руководитель центрального исполнительного органа государственной власти Московской области – главный государственный административно-технический инспектор Московской области;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2) первый заместитель руководителя центрального исполнительного органа государственной власти Московской области – заместитель главного государственного административно-технического инспектора Московской области;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 xml:space="preserve">3) заместитель руководителя центрального исполнительного органа государственной власти Московской области – заместитель главного </w:t>
      </w:r>
      <w:r w:rsidRPr="00E84DD0">
        <w:rPr>
          <w:sz w:val="28"/>
          <w:szCs w:val="28"/>
        </w:rPr>
        <w:lastRenderedPageBreak/>
        <w:t>государственного административно-технического инспектора Московской области;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 консультанты – старшие государственные административно-технические инспекторы Московской области;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 xml:space="preserve">5) главные специалисты </w:t>
      </w:r>
      <w:r w:rsidRPr="00E84DD0">
        <w:rPr>
          <w:rFonts w:eastAsia="Calibri"/>
          <w:sz w:val="28"/>
          <w:szCs w:val="28"/>
        </w:rPr>
        <w:t>–</w:t>
      </w:r>
      <w:r w:rsidRPr="00E84DD0">
        <w:rPr>
          <w:sz w:val="28"/>
          <w:szCs w:val="28"/>
        </w:rPr>
        <w:t xml:space="preserve"> государственные административно-технические инспекторы Московской области.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2. Дела об административных правонарушениях, предусмотренных настоящим Законом, рассматривают: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1) мировые судьи – в случае совершения административного правонарушения гражданином;</w:t>
      </w:r>
    </w:p>
    <w:p w:rsidR="00E84DD0" w:rsidRPr="00E84DD0" w:rsidRDefault="00E84DD0" w:rsidP="00E41F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 xml:space="preserve">2) должностные лица центрального исполнительного органа государственной власти Московской области, указанные в части 1 настоящей статьи, </w:t>
      </w:r>
      <w:r w:rsidRPr="00E84DD0">
        <w:rPr>
          <w:rFonts w:eastAsia="Calibri"/>
          <w:sz w:val="28"/>
          <w:szCs w:val="28"/>
        </w:rPr>
        <w:t>–</w:t>
      </w:r>
      <w:r w:rsidRPr="00E84DD0">
        <w:rPr>
          <w:sz w:val="28"/>
          <w:szCs w:val="28"/>
        </w:rPr>
        <w:t xml:space="preserve"> в случае совершения административного правонарушения должностным лицом или юридическим лицом.».</w:t>
      </w: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</w:p>
    <w:p w:rsidR="00E84DD0" w:rsidRPr="00E84DD0" w:rsidRDefault="00E84DD0" w:rsidP="00E41FF1">
      <w:pPr>
        <w:ind w:firstLine="709"/>
        <w:jc w:val="both"/>
        <w:rPr>
          <w:b/>
          <w:sz w:val="28"/>
          <w:szCs w:val="28"/>
        </w:rPr>
      </w:pPr>
      <w:r w:rsidRPr="00E84DD0">
        <w:rPr>
          <w:b/>
          <w:sz w:val="28"/>
          <w:szCs w:val="28"/>
        </w:rPr>
        <w:t>Статья 6. Порядок вступления в силу настоящего Закона</w:t>
      </w: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</w:p>
    <w:p w:rsidR="00E84DD0" w:rsidRPr="00E84DD0" w:rsidRDefault="00E84DD0" w:rsidP="00E41FF1">
      <w:pPr>
        <w:ind w:firstLine="709"/>
        <w:jc w:val="both"/>
        <w:rPr>
          <w:sz w:val="28"/>
          <w:szCs w:val="28"/>
        </w:rPr>
      </w:pPr>
      <w:r w:rsidRPr="00E84DD0">
        <w:rPr>
          <w:sz w:val="28"/>
          <w:szCs w:val="28"/>
        </w:rPr>
        <w:t>Настоящий Закон вступает в силу через 10 дней после его официального опубликования.</w:t>
      </w:r>
    </w:p>
    <w:p w:rsidR="00E84DD0" w:rsidRPr="00E84DD0" w:rsidRDefault="00E84DD0" w:rsidP="00E84DD0">
      <w:pPr>
        <w:ind w:firstLine="709"/>
        <w:jc w:val="both"/>
      </w:pPr>
    </w:p>
    <w:p w:rsidR="00E84DD0" w:rsidRPr="00E84DD0" w:rsidRDefault="00E84DD0" w:rsidP="00E84DD0">
      <w:pPr>
        <w:ind w:firstLine="709"/>
        <w:jc w:val="both"/>
      </w:pPr>
    </w:p>
    <w:p w:rsidR="00E84DD0" w:rsidRPr="00E84DD0" w:rsidRDefault="00E84DD0" w:rsidP="00E84DD0">
      <w:pPr>
        <w:ind w:right="-1"/>
        <w:jc w:val="both"/>
      </w:pPr>
    </w:p>
    <w:p w:rsidR="00E84DD0" w:rsidRPr="00E84DD0" w:rsidRDefault="00E84DD0" w:rsidP="00E84DD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84DD0">
        <w:rPr>
          <w:b/>
          <w:sz w:val="28"/>
          <w:szCs w:val="28"/>
        </w:rPr>
        <w:t xml:space="preserve">Губернатор </w:t>
      </w:r>
    </w:p>
    <w:p w:rsidR="00E84DD0" w:rsidRPr="00E84DD0" w:rsidRDefault="00E84DD0" w:rsidP="00E84DD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84DD0">
        <w:rPr>
          <w:b/>
          <w:sz w:val="28"/>
          <w:szCs w:val="28"/>
        </w:rPr>
        <w:t>Московской области                                                                    А.Ю. Воробьёв</w:t>
      </w:r>
    </w:p>
    <w:p w:rsidR="00E84DD0" w:rsidRPr="00E84DD0" w:rsidRDefault="00E84DD0" w:rsidP="00E84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4DD0">
        <w:rPr>
          <w:sz w:val="28"/>
          <w:szCs w:val="28"/>
        </w:rPr>
        <w:t>«</w:t>
      </w:r>
      <w:r w:rsidR="000620C9">
        <w:rPr>
          <w:sz w:val="28"/>
          <w:szCs w:val="28"/>
        </w:rPr>
        <w:t xml:space="preserve"> 07 </w:t>
      </w:r>
      <w:r w:rsidRPr="00E84DD0">
        <w:rPr>
          <w:sz w:val="28"/>
          <w:szCs w:val="28"/>
        </w:rPr>
        <w:t>»</w:t>
      </w:r>
      <w:r w:rsidR="000620C9">
        <w:rPr>
          <w:sz w:val="28"/>
          <w:szCs w:val="28"/>
        </w:rPr>
        <w:t xml:space="preserve"> марта </w:t>
      </w:r>
      <w:r w:rsidRPr="00E84DD0">
        <w:rPr>
          <w:sz w:val="28"/>
          <w:szCs w:val="28"/>
        </w:rPr>
        <w:t>2014 года</w:t>
      </w:r>
    </w:p>
    <w:p w:rsidR="00E84DD0" w:rsidRPr="00E84DD0" w:rsidRDefault="00E84DD0" w:rsidP="00E84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4DD0">
        <w:rPr>
          <w:sz w:val="28"/>
          <w:szCs w:val="28"/>
        </w:rPr>
        <w:t>№</w:t>
      </w:r>
      <w:r w:rsidR="000620C9">
        <w:rPr>
          <w:sz w:val="28"/>
          <w:szCs w:val="28"/>
        </w:rPr>
        <w:t xml:space="preserve"> 16/2014-ОЗ</w:t>
      </w:r>
    </w:p>
    <w:p w:rsidR="00E84DD0" w:rsidRPr="00E84DD0" w:rsidRDefault="00E84DD0" w:rsidP="00E84DD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84DD0" w:rsidRPr="00E84DD0" w:rsidRDefault="00E84DD0" w:rsidP="00E84DD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84DD0" w:rsidRPr="00E84DD0" w:rsidRDefault="00E84DD0" w:rsidP="00E84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4DD0">
        <w:rPr>
          <w:sz w:val="28"/>
          <w:szCs w:val="28"/>
        </w:rPr>
        <w:t xml:space="preserve">Принят постановлением </w:t>
      </w:r>
    </w:p>
    <w:p w:rsidR="00E84DD0" w:rsidRPr="00E84DD0" w:rsidRDefault="00E84DD0" w:rsidP="00E84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4DD0">
        <w:rPr>
          <w:sz w:val="28"/>
          <w:szCs w:val="28"/>
        </w:rPr>
        <w:t>Московской областной Думы</w:t>
      </w:r>
    </w:p>
    <w:p w:rsidR="00E84DD0" w:rsidRDefault="00E84DD0" w:rsidP="00A046B3">
      <w:pPr>
        <w:tabs>
          <w:tab w:val="left" w:pos="0"/>
          <w:tab w:val="left" w:pos="9840"/>
        </w:tabs>
        <w:ind w:rightChars="55" w:right="13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20.02.2014 № 9/79-П</w:t>
      </w:r>
    </w:p>
    <w:p w:rsidR="00827835" w:rsidRDefault="00827835" w:rsidP="00D01D2C">
      <w:pPr>
        <w:rPr>
          <w:sz w:val="20"/>
          <w:szCs w:val="20"/>
        </w:rPr>
      </w:pPr>
    </w:p>
    <w:sectPr w:rsidR="00827835" w:rsidSect="00433458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9F" w:rsidRDefault="0017439F">
      <w:r>
        <w:separator/>
      </w:r>
    </w:p>
  </w:endnote>
  <w:endnote w:type="continuationSeparator" w:id="0">
    <w:p w:rsidR="0017439F" w:rsidRDefault="0017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9F" w:rsidRDefault="0017439F">
      <w:r>
        <w:separator/>
      </w:r>
    </w:p>
  </w:footnote>
  <w:footnote w:type="continuationSeparator" w:id="0">
    <w:p w:rsidR="0017439F" w:rsidRDefault="0017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AB" w:rsidRDefault="001A6DAB" w:rsidP="001A6DAB">
    <w:pPr>
      <w:pStyle w:val="ac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E48"/>
    <w:multiLevelType w:val="hybridMultilevel"/>
    <w:tmpl w:val="5B0C2CF0"/>
    <w:lvl w:ilvl="0" w:tplc="2B142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95EF2"/>
    <w:multiLevelType w:val="hybridMultilevel"/>
    <w:tmpl w:val="1784814E"/>
    <w:lvl w:ilvl="0" w:tplc="F0B63D5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7E50"/>
    <w:multiLevelType w:val="hybridMultilevel"/>
    <w:tmpl w:val="7E00398C"/>
    <w:lvl w:ilvl="0" w:tplc="4ACE3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B69FC"/>
    <w:multiLevelType w:val="hybridMultilevel"/>
    <w:tmpl w:val="40B4A8D0"/>
    <w:lvl w:ilvl="0" w:tplc="CC043A0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0965"/>
    <w:multiLevelType w:val="hybridMultilevel"/>
    <w:tmpl w:val="D2989572"/>
    <w:lvl w:ilvl="0" w:tplc="678E1F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2D0480"/>
    <w:multiLevelType w:val="hybridMultilevel"/>
    <w:tmpl w:val="A2529398"/>
    <w:lvl w:ilvl="0" w:tplc="1612F2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A25F1"/>
    <w:multiLevelType w:val="hybridMultilevel"/>
    <w:tmpl w:val="D8ACD262"/>
    <w:lvl w:ilvl="0" w:tplc="AA0ABF8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1E96"/>
    <w:rsid w:val="00002B83"/>
    <w:rsid w:val="000035F8"/>
    <w:rsid w:val="000577F2"/>
    <w:rsid w:val="00061F2C"/>
    <w:rsid w:val="000620C9"/>
    <w:rsid w:val="0006623C"/>
    <w:rsid w:val="000977E3"/>
    <w:rsid w:val="000A1B1D"/>
    <w:rsid w:val="000B0747"/>
    <w:rsid w:val="000D07E6"/>
    <w:rsid w:val="000D5D50"/>
    <w:rsid w:val="000D6DE0"/>
    <w:rsid w:val="000E24F4"/>
    <w:rsid w:val="000F4F11"/>
    <w:rsid w:val="000F6334"/>
    <w:rsid w:val="001311F0"/>
    <w:rsid w:val="00140FA3"/>
    <w:rsid w:val="00155FCB"/>
    <w:rsid w:val="0016506C"/>
    <w:rsid w:val="001668CF"/>
    <w:rsid w:val="0017439F"/>
    <w:rsid w:val="001821FB"/>
    <w:rsid w:val="001832EC"/>
    <w:rsid w:val="00185D80"/>
    <w:rsid w:val="001A6DAB"/>
    <w:rsid w:val="001B2931"/>
    <w:rsid w:val="001C7111"/>
    <w:rsid w:val="001E7BC4"/>
    <w:rsid w:val="002006FC"/>
    <w:rsid w:val="002237F1"/>
    <w:rsid w:val="002447B7"/>
    <w:rsid w:val="00250623"/>
    <w:rsid w:val="00256178"/>
    <w:rsid w:val="00257145"/>
    <w:rsid w:val="00263E3A"/>
    <w:rsid w:val="002865B8"/>
    <w:rsid w:val="0028704D"/>
    <w:rsid w:val="002A65AC"/>
    <w:rsid w:val="002C1DC3"/>
    <w:rsid w:val="002E3B3D"/>
    <w:rsid w:val="002F6E0A"/>
    <w:rsid w:val="003117D4"/>
    <w:rsid w:val="00326D2B"/>
    <w:rsid w:val="00337738"/>
    <w:rsid w:val="00344FAE"/>
    <w:rsid w:val="003613EE"/>
    <w:rsid w:val="0037044F"/>
    <w:rsid w:val="00374AFB"/>
    <w:rsid w:val="003859E7"/>
    <w:rsid w:val="00394AF8"/>
    <w:rsid w:val="003A742C"/>
    <w:rsid w:val="003C5094"/>
    <w:rsid w:val="003C780C"/>
    <w:rsid w:val="003D29B7"/>
    <w:rsid w:val="004015FC"/>
    <w:rsid w:val="00424241"/>
    <w:rsid w:val="00431937"/>
    <w:rsid w:val="00433458"/>
    <w:rsid w:val="00435809"/>
    <w:rsid w:val="00445D51"/>
    <w:rsid w:val="00467E6A"/>
    <w:rsid w:val="00475BD5"/>
    <w:rsid w:val="004916A6"/>
    <w:rsid w:val="004B02BF"/>
    <w:rsid w:val="004B5667"/>
    <w:rsid w:val="004C17B7"/>
    <w:rsid w:val="004E52F8"/>
    <w:rsid w:val="004F47A5"/>
    <w:rsid w:val="005122D8"/>
    <w:rsid w:val="0051376E"/>
    <w:rsid w:val="00522393"/>
    <w:rsid w:val="00525B49"/>
    <w:rsid w:val="00533091"/>
    <w:rsid w:val="00555DD9"/>
    <w:rsid w:val="00590808"/>
    <w:rsid w:val="00591ABC"/>
    <w:rsid w:val="005A2F3A"/>
    <w:rsid w:val="005D56AF"/>
    <w:rsid w:val="005F4BA4"/>
    <w:rsid w:val="00613687"/>
    <w:rsid w:val="00646A85"/>
    <w:rsid w:val="00660CBB"/>
    <w:rsid w:val="00670287"/>
    <w:rsid w:val="00686817"/>
    <w:rsid w:val="00693F30"/>
    <w:rsid w:val="006A3222"/>
    <w:rsid w:val="006B4DFC"/>
    <w:rsid w:val="007119D8"/>
    <w:rsid w:val="00730404"/>
    <w:rsid w:val="0074259E"/>
    <w:rsid w:val="00750D1B"/>
    <w:rsid w:val="00752EF9"/>
    <w:rsid w:val="0076783A"/>
    <w:rsid w:val="00767BEA"/>
    <w:rsid w:val="00767EF2"/>
    <w:rsid w:val="00780B85"/>
    <w:rsid w:val="00790E3A"/>
    <w:rsid w:val="0079456B"/>
    <w:rsid w:val="007C1F96"/>
    <w:rsid w:val="007C5BD6"/>
    <w:rsid w:val="007D6492"/>
    <w:rsid w:val="00811FE2"/>
    <w:rsid w:val="00822CF1"/>
    <w:rsid w:val="00827835"/>
    <w:rsid w:val="00842964"/>
    <w:rsid w:val="00883A6A"/>
    <w:rsid w:val="008956E7"/>
    <w:rsid w:val="008A04EE"/>
    <w:rsid w:val="008A69ED"/>
    <w:rsid w:val="008B0179"/>
    <w:rsid w:val="008B4AFF"/>
    <w:rsid w:val="008B5F77"/>
    <w:rsid w:val="008C5669"/>
    <w:rsid w:val="008E3617"/>
    <w:rsid w:val="008E3F9D"/>
    <w:rsid w:val="008F4693"/>
    <w:rsid w:val="00902657"/>
    <w:rsid w:val="00911BC1"/>
    <w:rsid w:val="00915222"/>
    <w:rsid w:val="00931F06"/>
    <w:rsid w:val="00944A5D"/>
    <w:rsid w:val="00955993"/>
    <w:rsid w:val="009629C3"/>
    <w:rsid w:val="00981E96"/>
    <w:rsid w:val="0099584A"/>
    <w:rsid w:val="009A493D"/>
    <w:rsid w:val="009B12DF"/>
    <w:rsid w:val="009E0F72"/>
    <w:rsid w:val="00A046B3"/>
    <w:rsid w:val="00A174C0"/>
    <w:rsid w:val="00A355E8"/>
    <w:rsid w:val="00A86E84"/>
    <w:rsid w:val="00AA39B6"/>
    <w:rsid w:val="00AA60FA"/>
    <w:rsid w:val="00AB1C1A"/>
    <w:rsid w:val="00AD2E23"/>
    <w:rsid w:val="00B15E4B"/>
    <w:rsid w:val="00B242BF"/>
    <w:rsid w:val="00B265D4"/>
    <w:rsid w:val="00B26F7B"/>
    <w:rsid w:val="00B27313"/>
    <w:rsid w:val="00B34170"/>
    <w:rsid w:val="00B54702"/>
    <w:rsid w:val="00B635E3"/>
    <w:rsid w:val="00BB3B5A"/>
    <w:rsid w:val="00BB644B"/>
    <w:rsid w:val="00BD5E95"/>
    <w:rsid w:val="00BE4036"/>
    <w:rsid w:val="00BE7B32"/>
    <w:rsid w:val="00C2513C"/>
    <w:rsid w:val="00C37DD2"/>
    <w:rsid w:val="00C531C7"/>
    <w:rsid w:val="00C57CB2"/>
    <w:rsid w:val="00C8735C"/>
    <w:rsid w:val="00C92B1A"/>
    <w:rsid w:val="00CA1C64"/>
    <w:rsid w:val="00CB7A27"/>
    <w:rsid w:val="00CE5008"/>
    <w:rsid w:val="00D013B4"/>
    <w:rsid w:val="00D01D2C"/>
    <w:rsid w:val="00D14180"/>
    <w:rsid w:val="00D15C4A"/>
    <w:rsid w:val="00D15EFF"/>
    <w:rsid w:val="00D8040E"/>
    <w:rsid w:val="00DA0570"/>
    <w:rsid w:val="00DA15B9"/>
    <w:rsid w:val="00DB3544"/>
    <w:rsid w:val="00DB4C8F"/>
    <w:rsid w:val="00DD5FEC"/>
    <w:rsid w:val="00E275A9"/>
    <w:rsid w:val="00E351E2"/>
    <w:rsid w:val="00E41FF1"/>
    <w:rsid w:val="00E83385"/>
    <w:rsid w:val="00E8382D"/>
    <w:rsid w:val="00E84DD0"/>
    <w:rsid w:val="00E87F9D"/>
    <w:rsid w:val="00E9150A"/>
    <w:rsid w:val="00EA65DE"/>
    <w:rsid w:val="00EF4BFD"/>
    <w:rsid w:val="00F04CFC"/>
    <w:rsid w:val="00F3218F"/>
    <w:rsid w:val="00F64CB1"/>
    <w:rsid w:val="00F72437"/>
    <w:rsid w:val="00F932E1"/>
    <w:rsid w:val="00FA029A"/>
    <w:rsid w:val="00FC18B7"/>
    <w:rsid w:val="00FE2936"/>
    <w:rsid w:val="00FE467D"/>
    <w:rsid w:val="00FF2170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E9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35809"/>
    <w:pPr>
      <w:keepNext/>
      <w:jc w:val="center"/>
      <w:outlineLvl w:val="4"/>
    </w:pPr>
    <w:rPr>
      <w:b/>
      <w:caps/>
      <w:color w:val="000000"/>
      <w:spacing w:val="26"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semiHidden/>
    <w:locked/>
    <w:rsid w:val="002E3B3D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footnote reference"/>
    <w:semiHidden/>
    <w:rsid w:val="00981E96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981E96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2E3B3D"/>
    <w:rPr>
      <w:rFonts w:cs="Times New Roman"/>
      <w:sz w:val="20"/>
      <w:szCs w:val="20"/>
    </w:rPr>
  </w:style>
  <w:style w:type="paragraph" w:styleId="a6">
    <w:name w:val="Balloon Text"/>
    <w:basedOn w:val="a"/>
    <w:link w:val="a7"/>
    <w:semiHidden/>
    <w:rsid w:val="00F04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2E3B3D"/>
    <w:rPr>
      <w:rFonts w:cs="Times New Roman"/>
      <w:sz w:val="2"/>
    </w:rPr>
  </w:style>
  <w:style w:type="paragraph" w:styleId="a8">
    <w:name w:val="Title"/>
    <w:basedOn w:val="a"/>
    <w:link w:val="a9"/>
    <w:qFormat/>
    <w:rsid w:val="00435809"/>
    <w:pPr>
      <w:jc w:val="center"/>
    </w:pPr>
    <w:rPr>
      <w:b/>
      <w:color w:val="000000"/>
      <w:spacing w:val="34"/>
      <w:sz w:val="36"/>
      <w:szCs w:val="20"/>
    </w:rPr>
  </w:style>
  <w:style w:type="character" w:customStyle="1" w:styleId="a9">
    <w:name w:val="Название Знак"/>
    <w:link w:val="a8"/>
    <w:locked/>
    <w:rsid w:val="002E3B3D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rsid w:val="00374AFB"/>
    <w:rPr>
      <w:b/>
      <w:sz w:val="28"/>
      <w:szCs w:val="20"/>
    </w:rPr>
  </w:style>
  <w:style w:type="character" w:customStyle="1" w:styleId="ab">
    <w:name w:val="Основной текст Знак"/>
    <w:link w:val="aa"/>
    <w:semiHidden/>
    <w:locked/>
    <w:rsid w:val="002E3B3D"/>
    <w:rPr>
      <w:rFonts w:cs="Times New Roman"/>
      <w:sz w:val="24"/>
      <w:szCs w:val="24"/>
    </w:rPr>
  </w:style>
  <w:style w:type="paragraph" w:styleId="ac">
    <w:name w:val="header"/>
    <w:basedOn w:val="a"/>
    <w:rsid w:val="001A6DA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A6DA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0E4E37CE76AD6626755E942E9938A273245D863F66DD46C88DA4D6FF73FY83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773DAC1FA9B8F2861B0E4E37CE76AD6656155EA4FE9938A273245D863F66DD46C88DA4D6FF73FY83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F840-B22E-4F5F-908F-BA306287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Рассмотрев проект закона Московской области «О Московском областном Собрании», одобренный решением Московской областной Думы от 13</vt:lpstr>
    </vt:vector>
  </TitlesOfParts>
  <Company>www</Company>
  <LinksUpToDate>false</LinksUpToDate>
  <CharactersWithSpaces>8416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consultantplus://offline/ref=5E5773DAC1FA9B8F2861B0E4E37CE76AD6656155EA4FE9938A273245D863F66DD46C88DA4D6FF73FY83AI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consultantplus://offline/ref=5E5773DAC1FA9B8F2861B0E4E37CE76AD6626755E942E9938A273245D863F66DD46C88DA4D6FF73FY83AI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Рассмотрев проект закона Московской области «О Московском областном Собрании», одобренный решением Московской областной Думы от 13</dc:title>
  <dc:creator>Иванов</dc:creator>
  <cp:lastModifiedBy>Алексей</cp:lastModifiedBy>
  <cp:revision>2</cp:revision>
  <cp:lastPrinted>2014-03-22T09:31:00Z</cp:lastPrinted>
  <dcterms:created xsi:type="dcterms:W3CDTF">2014-03-22T09:33:00Z</dcterms:created>
  <dcterms:modified xsi:type="dcterms:W3CDTF">2014-03-22T09:33:00Z</dcterms:modified>
</cp:coreProperties>
</file>